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F2" w:rsidRDefault="005211F2" w:rsidP="005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казенное общеобразовательное учреждение</w:t>
      </w:r>
    </w:p>
    <w:p w:rsidR="005211F2" w:rsidRDefault="005211F2" w:rsidP="005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«Волчье-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Дубравская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211F2" w:rsidRDefault="005211F2" w:rsidP="005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1F2" w:rsidRDefault="005211F2" w:rsidP="0052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1F2" w:rsidRDefault="005211F2" w:rsidP="0052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№111                                                              от 1 сентября  2022 года </w:t>
      </w:r>
    </w:p>
    <w:p w:rsidR="005211F2" w:rsidRDefault="005211F2" w:rsidP="005211F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горячего питания</w:t>
      </w:r>
      <w:r w:rsidR="006E5319">
        <w:rPr>
          <w:rFonts w:ascii="Times New Roman" w:eastAsia="Times New Roman" w:hAnsi="Times New Roman" w:cs="Times New Roman"/>
          <w:sz w:val="28"/>
          <w:szCs w:val="28"/>
        </w:rPr>
        <w:t xml:space="preserve"> и контроля качества за ним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   2022-2023      учебном       году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На основании Федерального закона от01.03.2020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организацией горячего питания детей в общеобразовательных организациях» от 18.05.2020г.;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-Приказа Министерства здравоохранения и социального развития РФ и Министерства  образования и науки РФ от 11 марта 2012 года  № 312н/178;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-Санитарно-эпидемиологических правил и нормативов </w:t>
      </w:r>
      <w:hyperlink r:id="rId6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>СанПиН</w:t>
        </w:r>
      </w:hyperlink>
      <w:hyperlink r:id="rId7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 xml:space="preserve"> 2.3.2.1940-05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«Организация детского питания»;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-Санитарно-эпидемиологических правил и нормативов  </w:t>
      </w:r>
      <w:hyperlink r:id="rId8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>СанПиН</w:t>
        </w:r>
      </w:hyperlink>
      <w:hyperlink r:id="rId9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>2.3./2.4.3590-20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«Санитарно-гигиенических требований к организации общественного питания  населения»;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-Санитарно-эпидемиологических правил и нормативов </w:t>
      </w:r>
      <w:hyperlink r:id="rId10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>СанПиН</w:t>
        </w:r>
      </w:hyperlink>
      <w:hyperlink r:id="rId11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 xml:space="preserve"> 2.3.2.1078-01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«Гигиенические требования безопасности и пищевой ценности пищевых продуктов»;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-Санитарно-эпидемиологических правил и нормативов </w:t>
      </w:r>
      <w:hyperlink r:id="rId12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>СанПиН</w:t>
        </w:r>
      </w:hyperlink>
      <w:hyperlink r:id="rId13" w:history="1">
        <w:r>
          <w:rPr>
            <w:rStyle w:val="a3"/>
            <w:rFonts w:ascii="Times New Roman" w:eastAsia="Arial Unicode MS" w:hAnsi="Times New Roman" w:cs="Times New Roman"/>
            <w:bCs/>
            <w:sz w:val="24"/>
            <w:szCs w:val="20"/>
          </w:rPr>
          <w:t xml:space="preserve"> 2.1.4.1074-01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5211F2" w:rsidRDefault="005211F2" w:rsidP="005211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-Санитарно-эпидемиологических правил и нормативов </w:t>
      </w:r>
      <w:hyperlink r:id="rId14" w:history="1">
        <w:r>
          <w:rPr>
            <w:rStyle w:val="a3"/>
            <w:rFonts w:ascii="Times New Roman" w:eastAsia="Arial Unicode MS" w:hAnsi="Times New Roman" w:cs="Times New Roman"/>
            <w:bCs/>
            <w:sz w:val="28"/>
            <w:szCs w:val="28"/>
          </w:rPr>
          <w:t>СанПиН</w:t>
        </w:r>
      </w:hyperlink>
      <w:hyperlink r:id="rId15" w:history="1">
        <w:r>
          <w:rPr>
            <w:rStyle w:val="a3"/>
            <w:rFonts w:ascii="Times New Roman" w:eastAsia="Arial Unicode MS" w:hAnsi="Times New Roman" w:cs="Times New Roman"/>
            <w:bCs/>
            <w:sz w:val="28"/>
            <w:szCs w:val="28"/>
          </w:rPr>
          <w:t xml:space="preserve"> 2.3.2.1293-03</w:t>
        </w:r>
      </w:hyperlink>
      <w:r>
        <w:rPr>
          <w:rFonts w:eastAsia="Times New Roman"/>
        </w:rPr>
        <w:t xml:space="preserve">  </w:t>
      </w:r>
    </w:p>
    <w:p w:rsidR="005211F2" w:rsidRDefault="005211F2" w:rsidP="005211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Times New Roman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Гигиенические требования по применению пищевых добавок»;</w:t>
      </w:r>
    </w:p>
    <w:p w:rsidR="005211F2" w:rsidRDefault="005211F2" w:rsidP="005211F2">
      <w:pPr>
        <w:pStyle w:val="a4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столовой в 2022-2023 учебном году, </w:t>
      </w:r>
    </w:p>
    <w:p w:rsidR="005211F2" w:rsidRDefault="005211F2" w:rsidP="005211F2">
      <w:pPr>
        <w:spacing w:after="0" w:line="240" w:lineRule="auto"/>
        <w:jc w:val="both"/>
        <w:rPr>
          <w:rFonts w:eastAsia="Times New Roman"/>
          <w:bCs/>
        </w:rPr>
      </w:pP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211F2" w:rsidRDefault="005211F2" w:rsidP="005211F2">
      <w:pPr>
        <w:pStyle w:val="5"/>
        <w:shd w:val="clear" w:color="auto" w:fill="auto"/>
        <w:spacing w:before="0" w:after="0" w:line="240" w:lineRule="auto"/>
        <w:ind w:firstLine="0"/>
        <w:rPr>
          <w:rStyle w:val="FontStyle23"/>
          <w:sz w:val="28"/>
          <w:szCs w:val="28"/>
        </w:rPr>
      </w:pPr>
      <w:r>
        <w:rPr>
          <w:rStyle w:val="1"/>
          <w:sz w:val="28"/>
          <w:szCs w:val="28"/>
        </w:rPr>
        <w:t xml:space="preserve">1.Создать комиссию по проведению мероприятий родительского контроля организации и качества горячего </w:t>
      </w:r>
      <w:proofErr w:type="gramStart"/>
      <w:r>
        <w:rPr>
          <w:rStyle w:val="1"/>
          <w:sz w:val="28"/>
          <w:szCs w:val="28"/>
        </w:rPr>
        <w:t>питания</w:t>
      </w:r>
      <w:proofErr w:type="gramEnd"/>
      <w:r>
        <w:rPr>
          <w:rStyle w:val="1"/>
          <w:sz w:val="28"/>
          <w:szCs w:val="28"/>
        </w:rPr>
        <w:t xml:space="preserve"> обучающихся в школьной столовой </w:t>
      </w:r>
      <w:r>
        <w:rPr>
          <w:rStyle w:val="FontStyle23"/>
          <w:sz w:val="28"/>
          <w:szCs w:val="28"/>
        </w:rPr>
        <w:t>в следующем составе:</w:t>
      </w:r>
    </w:p>
    <w:p w:rsidR="005211F2" w:rsidRDefault="005211F2" w:rsidP="005211F2">
      <w:pPr>
        <w:pStyle w:val="a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Председатель: Калинина О.А. – заместитель директора по ВР. </w:t>
      </w:r>
    </w:p>
    <w:p w:rsidR="005211F2" w:rsidRDefault="005211F2" w:rsidP="005211F2">
      <w:pPr>
        <w:pStyle w:val="a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Члены комиссии:</w:t>
      </w:r>
    </w:p>
    <w:p w:rsidR="005211F2" w:rsidRDefault="005211F2" w:rsidP="005211F2">
      <w:pPr>
        <w:pStyle w:val="a4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Гасанова Х.М.–завхоз школы, член Совета родителей;</w:t>
      </w:r>
    </w:p>
    <w:p w:rsidR="005211F2" w:rsidRDefault="005211F2" w:rsidP="005211F2">
      <w:pPr>
        <w:pStyle w:val="a4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Комарова Е.А.- председатель Совета школы, член комиссии;</w:t>
      </w:r>
    </w:p>
    <w:p w:rsidR="005211F2" w:rsidRDefault="005211F2" w:rsidP="005211F2">
      <w:pPr>
        <w:pStyle w:val="a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Коршунова О.В.-   член Совета родителей; </w:t>
      </w:r>
    </w:p>
    <w:p w:rsidR="005211F2" w:rsidRDefault="005211F2" w:rsidP="005211F2">
      <w:pPr>
        <w:pStyle w:val="a4"/>
        <w:rPr>
          <w:rStyle w:val="1"/>
          <w:rFonts w:eastAsiaTheme="minorEastAsia"/>
          <w:sz w:val="28"/>
          <w:szCs w:val="28"/>
        </w:rPr>
      </w:pPr>
    </w:p>
    <w:p w:rsidR="005211F2" w:rsidRDefault="005211F2" w:rsidP="005211F2">
      <w:pPr>
        <w:pStyle w:val="a4"/>
      </w:pPr>
      <w:proofErr w:type="spellStart"/>
      <w:r>
        <w:rPr>
          <w:rStyle w:val="1"/>
          <w:rFonts w:eastAsiaTheme="minorEastAsia"/>
          <w:sz w:val="28"/>
          <w:szCs w:val="28"/>
        </w:rPr>
        <w:lastRenderedPageBreak/>
        <w:t>Савосина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Н.В. – председатель ПК школы, член комиссии.</w:t>
      </w:r>
    </w:p>
    <w:p w:rsidR="005211F2" w:rsidRDefault="005211F2" w:rsidP="005211F2">
      <w:pPr>
        <w:pStyle w:val="a4"/>
        <w:rPr>
          <w:rStyle w:val="FontStyle23"/>
          <w:sz w:val="28"/>
          <w:szCs w:val="28"/>
        </w:rPr>
      </w:pPr>
      <w:proofErr w:type="spellStart"/>
      <w:r>
        <w:rPr>
          <w:rStyle w:val="FontStyle23"/>
          <w:sz w:val="28"/>
          <w:szCs w:val="28"/>
        </w:rPr>
        <w:t>Тюкина</w:t>
      </w:r>
      <w:proofErr w:type="spellEnd"/>
      <w:r>
        <w:rPr>
          <w:rStyle w:val="FontStyle23"/>
          <w:sz w:val="28"/>
          <w:szCs w:val="28"/>
        </w:rPr>
        <w:t xml:space="preserve"> Ю.В. – калькулятор, ответственная за ведение документации по питанию;  </w:t>
      </w:r>
    </w:p>
    <w:p w:rsidR="005211F2" w:rsidRDefault="005211F2" w:rsidP="005211F2">
      <w:pPr>
        <w:pStyle w:val="a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Козина А.А. – социальный педагог, </w:t>
      </w:r>
    </w:p>
    <w:p w:rsidR="005211F2" w:rsidRDefault="005211F2" w:rsidP="005211F2">
      <w:pPr>
        <w:pStyle w:val="5"/>
        <w:shd w:val="clear" w:color="auto" w:fill="auto"/>
        <w:spacing w:before="0" w:after="0" w:line="240" w:lineRule="auto"/>
        <w:ind w:firstLine="0"/>
        <w:rPr>
          <w:lang w:eastAsia="en-US"/>
        </w:rPr>
      </w:pPr>
      <w:r>
        <w:rPr>
          <w:sz w:val="28"/>
          <w:szCs w:val="28"/>
        </w:rPr>
        <w:t xml:space="preserve">2.Утвердить план работы комиссии  по контролю  организации и качества питания в 2022-2023учебном году </w:t>
      </w:r>
      <w:r>
        <w:rPr>
          <w:rStyle w:val="1"/>
          <w:sz w:val="28"/>
          <w:szCs w:val="28"/>
        </w:rPr>
        <w:t>(Приложение 1).</w:t>
      </w:r>
    </w:p>
    <w:p w:rsidR="005211F2" w:rsidRDefault="005211F2" w:rsidP="005211F2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3.При проведении родительского контроля организации горячего питания в школе комиссией могут быть оценены:</w:t>
      </w:r>
    </w:p>
    <w:p w:rsidR="005211F2" w:rsidRDefault="005211F2" w:rsidP="005211F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соответствие приготовленных блюд утвержденному меню;</w:t>
      </w:r>
    </w:p>
    <w:p w:rsidR="005211F2" w:rsidRDefault="005211F2" w:rsidP="005211F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санитарно-техническое содержание обеденного зала, обеденной мебели, столовой посуды;</w:t>
      </w:r>
    </w:p>
    <w:p w:rsidR="005211F2" w:rsidRDefault="005211F2" w:rsidP="005211F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условия соблюдения правил личной гигиены обучающихся;</w:t>
      </w:r>
    </w:p>
    <w:p w:rsidR="005211F2" w:rsidRDefault="005211F2" w:rsidP="005211F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наличие и состояние санитарной одежды у сотрудников, осуществляющих раздачу готовых блюд;</w:t>
      </w:r>
    </w:p>
    <w:p w:rsidR="005211F2" w:rsidRDefault="005211F2" w:rsidP="005211F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объем и вид пищевых отходов после приема пищи;</w:t>
      </w:r>
    </w:p>
    <w:p w:rsidR="005211F2" w:rsidRDefault="005211F2" w:rsidP="005211F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5211F2" w:rsidRDefault="005211F2" w:rsidP="005211F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информирование родителей и детей о здоровом питании;</w:t>
      </w:r>
    </w:p>
    <w:p w:rsidR="005211F2" w:rsidRDefault="005211F2" w:rsidP="005211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соблюдение графика работы столовой.</w:t>
      </w:r>
    </w:p>
    <w:p w:rsidR="005211F2" w:rsidRDefault="005211F2" w:rsidP="005211F2">
      <w:pPr>
        <w:pStyle w:val="msonormalbullet3gif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4.Результаты контроля обсуждать на заседаниях, делать сообщения на общешкольных и классных родительских собраниях.</w:t>
      </w:r>
    </w:p>
    <w:p w:rsidR="005211F2" w:rsidRDefault="005211F2" w:rsidP="005211F2">
      <w:pPr>
        <w:pStyle w:val="5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5.Организация родительского контроля может осуществляться в форме анкетирования родителей и детей (Приложение 2) и участии в работе общешкольной комиссии с заполнением формы оценочного листа</w:t>
      </w:r>
    </w:p>
    <w:p w:rsidR="005211F2" w:rsidRDefault="005211F2" w:rsidP="005211F2">
      <w:pPr>
        <w:pStyle w:val="5"/>
        <w:shd w:val="clear" w:color="auto" w:fill="auto"/>
        <w:spacing w:before="0" w:after="0" w:line="240" w:lineRule="auto"/>
        <w:ind w:firstLine="0"/>
      </w:pPr>
      <w:r>
        <w:rPr>
          <w:rStyle w:val="1"/>
          <w:sz w:val="28"/>
          <w:szCs w:val="28"/>
        </w:rPr>
        <w:t>(Приложение 3).</w:t>
      </w:r>
    </w:p>
    <w:p w:rsidR="005211F2" w:rsidRDefault="005211F2" w:rsidP="005211F2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</w:rPr>
        <w:t>6.Итоги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>
        <w:rPr>
          <w:rStyle w:val="1"/>
          <w:sz w:val="28"/>
          <w:szCs w:val="28"/>
        </w:rPr>
        <w:softHyphen/>
        <w:t>лайн общения.</w:t>
      </w:r>
    </w:p>
    <w:p w:rsidR="005211F2" w:rsidRDefault="005211F2" w:rsidP="005211F2">
      <w:pPr>
        <w:pStyle w:val="5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7. Комиссии проводить родительский контроль организации горячего питания в школе, не реже одного раза в месяц.</w:t>
      </w:r>
    </w:p>
    <w:p w:rsidR="005211F2" w:rsidRDefault="005211F2" w:rsidP="005211F2">
      <w:pPr>
        <w:spacing w:after="0" w:line="240" w:lineRule="auto"/>
        <w:textAlignment w:val="baseline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8..Социальному педагогу Козиной А.А., повару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Е.П., калькулятору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> Организовать с  01  сентября   2022 года за счет средств регионального бюджета бесплатное горячее питание обучающихся 1-4 классов.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с  01  сентября   2022 года бесплатное питани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завтраки), а именно: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 Иван (9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 Виктор (6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Ильичева Ульяна (7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Ильичев Никита (6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Хазов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Никита (7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Карина (9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Алавердов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(6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Алавердова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Милана (6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Коршунов Артем (6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Мухаммадиев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Сайфуллохон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(8 класс)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8.3.Организовать с 01 сентября 2022 года бесплатное питание детей-инвалидов, за счет средств муниципального   бюджета на сумму 60рублей (по решению Совета школы от 1 сентября 2022г).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(обед, завтрак)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9.Заместителю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О.А., классным руководителям: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> Провести работу с родителями   по питанию учащихся 6-11 классов за счет родительских средств.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9.2.Организовать питание учащихся 1-4(обеды), 5-11 классов (обеды) за счет родительских средств, стоимостью 75 рублей в 2022-2023 учебном году по решению Совета школы от 1 сентября 2022 года. 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9.3.Классным руководителям организовать работу по воспитанию культуры здорового питания, этики приема пищи, профилактики пищевых отравлений и инфекционных заболеваний.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</w:rPr>
        <w:t> Информировать родителей об организации питания детей, периодически рассматривать на родительских собраниях вопросы, связанные с питанием.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дежурным  по столовой  следующих учителей   школы:</w:t>
      </w:r>
    </w:p>
    <w:p w:rsidR="005211F2" w:rsidRDefault="005211F2" w:rsidP="005211F2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Карпухина К.Е, Григорьев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Н.С.,Смирнова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Е.А.– понедельник </w:t>
      </w:r>
    </w:p>
    <w:p w:rsidR="005211F2" w:rsidRDefault="005211F2" w:rsidP="005211F2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Козина А.А., Федотова М.А. ,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Горцева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С.В. - вторник</w:t>
      </w:r>
    </w:p>
    <w:p w:rsidR="005211F2" w:rsidRDefault="005211F2" w:rsidP="005211F2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Савосина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Савосина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Н.В.- среда</w:t>
      </w:r>
    </w:p>
    <w:p w:rsidR="005211F2" w:rsidRDefault="005211F2" w:rsidP="005211F2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Анисимова Ю.В., Володин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А.Ю.,Баган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Д.А.- четверг</w:t>
      </w:r>
    </w:p>
    <w:p w:rsidR="005211F2" w:rsidRDefault="005211F2" w:rsidP="0052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Саенко К.А.,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Шишкарева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Е.А.– пятница 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10.1.Возложить персональную ответственность  на  дежурных учителей  за соблюдение графика приема пищи учащимися, за ежедневный учет завтраков и обедов в соответствии с табелем учета и классным журналом; 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Питание осуществлять строго по графику, своевременно подавать заявки на питание, присутствовать во время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1F2" w:rsidRDefault="005211F2" w:rsidP="0052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Социальному педагогу Козиной А.А.  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Обеспечить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комиссией, строгий контроль качества  приготовления блюд в соответствии с ассортиментным минимумом горячих блюд, двухнедельным перспективным меню, технологическими картами, согласованными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территориальным отделом 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по Тульской области.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ответственность на повара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Голубкову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Е.П.: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за качество и безопасность получаемой и выдаваемой продукции;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за закладку продуктов;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за витаминизацию 3-их и сладких блюд, использование йодированной соли;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за выполнение 10-ти дневного меню;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за формирование заявки на продукты питания;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 правильное хранение  и забор суточных проб по питанию; 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за осуществление компенсации горячего питания в виде сухих пайков детям, посещающим бассейн.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12.1.Выдачу продуктов оформлять по  акту.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13.Рабочей по  кухне Минаевой Г.Н.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проведение на пищеблоке санитарного часа (ежедневно с 14-30 до 15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-30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санитарного дня (пятница).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наличием дезинфицирующих, моющих и чистящих средств и за качеством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дезобработки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столовой посуды и инвентаря.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отчетов по питанию  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калькулятора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14.1. Калькулятору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15-го числа месяца,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в централизованную бухгалтерию комитета образования следующие документы: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Меню-требование на выдачу продуктов питания;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-Сводную оборотную ведомость по приходу и расходу продуктов питания, с указанием остатков продуктов на начало следующего месяца;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-Табель посещаемости детей с указанием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период, обеспечив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питания только тем учащимся, которые присутствуют на занятиях;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Приказы об изменениях в списках питающихся детей на основании прибытия или выбытия учащихся, а также на основании ежемесячно обновляемых списков детей льготной категории.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Возложить ответственность на завхоза  Гасанову Х.М.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исправность технологического оборудования в  столовой;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дезинфицирующих средств;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-наличие столовой посуды и приборов.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Организовать свободный доступ учеников к питьевой воде на протяжении всего времени их нахождения в учебном заведении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бутылированная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вода, качество которой подтверждено документами).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16.1.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соблюдение питьевого режима в школе назначить калькулятора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Тюкину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Ю.В..;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17.Назначить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организацию питания    заместителя  директора по воспитательной  работе  Калинину О.А.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17.1.Заместителю директора по воспитательной работе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комиссией: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работой поваров по приготовлению блюд в соответствии с перспективным меню, ассортиментным минимумом горячего питания; 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-санитарно-гигиеническим состоянием пищеблока; 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-своевременным и правильным ведением необходимой документации на пищеблоке;</w:t>
      </w:r>
    </w:p>
    <w:p w:rsidR="005211F2" w:rsidRDefault="005211F2" w:rsidP="005211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принимать участие при поступлении продуктов питания от поставщиков.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ведение сайта Карпухиной К.Е. в течение учебного года обновлять информацию  в разделе «Школьное питание» на сайте школы.</w:t>
      </w: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19.</w:t>
      </w:r>
      <w:r>
        <w:rPr>
          <w:rFonts w:ascii="Times New Roman" w:eastAsia="Times New Roman" w:hAnsi="Times New Roman"/>
          <w:bCs/>
          <w:sz w:val="28"/>
          <w:szCs w:val="28"/>
        </w:rPr>
        <w:t>Утвердить график работы пищеблока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.</w:t>
      </w:r>
      <w:proofErr w:type="gramEnd"/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20.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исполнением данного приказа оставляю за собой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5211F2" w:rsidRDefault="005211F2" w:rsidP="005211F2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Директор школы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Н.А.Горячева</w:t>
      </w:r>
      <w:proofErr w:type="spellEnd"/>
    </w:p>
    <w:p w:rsidR="005211F2" w:rsidRDefault="005211F2" w:rsidP="0052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11F2" w:rsidRDefault="005211F2" w:rsidP="005211F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  <w:sectPr w:rsidR="005211F2">
          <w:pgSz w:w="11906" w:h="16838"/>
          <w:pgMar w:top="851" w:right="566" w:bottom="900" w:left="1560" w:header="720" w:footer="720" w:gutter="0"/>
          <w:cols w:space="720"/>
        </w:sectPr>
      </w:pPr>
    </w:p>
    <w:p w:rsidR="005211F2" w:rsidRDefault="005211F2" w:rsidP="005211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211F2" w:rsidRDefault="005211F2" w:rsidP="005211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01.09.2022 года № 111</w:t>
      </w:r>
    </w:p>
    <w:p w:rsidR="005211F2" w:rsidRDefault="005211F2" w:rsidP="005211F2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211F2" w:rsidRDefault="005211F2" w:rsidP="005211F2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План работы комиссии</w:t>
      </w:r>
    </w:p>
    <w:p w:rsidR="005211F2" w:rsidRDefault="005211F2" w:rsidP="005211F2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по контролю  организации и качества питания</w:t>
      </w:r>
    </w:p>
    <w:p w:rsidR="005211F2" w:rsidRDefault="005211F2" w:rsidP="005211F2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в 2022-2023 учебном году</w:t>
      </w:r>
    </w:p>
    <w:p w:rsidR="005211F2" w:rsidRDefault="005211F2" w:rsidP="005211F2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5211F2" w:rsidTr="005211F2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  <w:t>Срок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  <w:t>Ответственный</w:t>
            </w:r>
          </w:p>
        </w:tc>
      </w:tr>
      <w:tr w:rsidR="005211F2" w:rsidTr="005211F2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rdiaUPC" w:hAnsi="Times New Roman" w:cs="Times New Roman"/>
                <w:b/>
                <w:bCs/>
                <w:color w:val="000000"/>
                <w:sz w:val="28"/>
                <w:szCs w:val="28"/>
                <w:lang w:eastAsia="en-US" w:bidi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Члены</w:t>
            </w:r>
          </w:p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комиссии</w:t>
            </w:r>
          </w:p>
        </w:tc>
      </w:tr>
      <w:tr w:rsidR="005211F2" w:rsidTr="005211F2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Контроль соблюдения графика питания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обучающихся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Калинина О.А.</w:t>
            </w:r>
          </w:p>
        </w:tc>
      </w:tr>
      <w:tr w:rsidR="005211F2" w:rsidTr="005211F2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Члены</w:t>
            </w:r>
          </w:p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комиссии</w:t>
            </w:r>
          </w:p>
        </w:tc>
      </w:tr>
      <w:tr w:rsidR="005211F2" w:rsidTr="005211F2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 течение учебного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Калинина О.А.</w:t>
            </w:r>
          </w:p>
        </w:tc>
      </w:tr>
      <w:tr w:rsidR="005211F2" w:rsidTr="005211F2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Члены</w:t>
            </w:r>
          </w:p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комиссии</w:t>
            </w:r>
          </w:p>
        </w:tc>
      </w:tr>
      <w:tr w:rsidR="005211F2" w:rsidTr="005211F2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>
              <w:rPr>
                <w:rStyle w:val="1"/>
                <w:rFonts w:eastAsiaTheme="minorEastAsia"/>
                <w:sz w:val="28"/>
                <w:szCs w:val="28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Два раза в год</w:t>
            </w:r>
          </w:p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(октябрь, апрель)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Козина А.А.</w:t>
            </w:r>
          </w:p>
        </w:tc>
      </w:tr>
      <w:tr w:rsidR="005211F2" w:rsidTr="005211F2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Организация консультаций по питанию для родителей и классных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руководителей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Калинина О.А.</w:t>
            </w:r>
          </w:p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Ю.В.</w:t>
            </w:r>
          </w:p>
        </w:tc>
      </w:tr>
      <w:tr w:rsidR="005211F2" w:rsidTr="005211F2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 плану работы 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Члены</w:t>
            </w:r>
          </w:p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комиссии</w:t>
            </w:r>
          </w:p>
        </w:tc>
      </w:tr>
      <w:tr w:rsidR="005211F2" w:rsidTr="005211F2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2 раза в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Члены</w:t>
            </w:r>
          </w:p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комиссии</w:t>
            </w:r>
          </w:p>
        </w:tc>
      </w:tr>
      <w:tr w:rsidR="005211F2" w:rsidTr="005211F2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Май 2022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2" w:rsidRDefault="005211F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Калинина О.А.</w:t>
            </w:r>
          </w:p>
        </w:tc>
      </w:tr>
    </w:tbl>
    <w:p w:rsidR="005211F2" w:rsidRDefault="005211F2" w:rsidP="005211F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211F2" w:rsidRDefault="005211F2" w:rsidP="005211F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01.09.2022 года № 111</w:t>
      </w:r>
    </w:p>
    <w:p w:rsidR="005211F2" w:rsidRDefault="005211F2" w:rsidP="005211F2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spacing w:line="274" w:lineRule="exact"/>
        <w:ind w:left="174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Анкета школьника (заполняется вместе с родителями)</w:t>
      </w:r>
    </w:p>
    <w:p w:rsidR="005211F2" w:rsidRDefault="005211F2" w:rsidP="005211F2">
      <w:pPr>
        <w:widowControl w:val="0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spacing w:line="274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211F2" w:rsidRDefault="005211F2" w:rsidP="005211F2">
      <w:pPr>
        <w:widowControl w:val="0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УДОВЛЕТВОРЯЕТ ЛИ ВАС СИСТЕМА ОРГАНИЗАЦИИ ПИТАНИЯ В ШКОЛЕ?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  Б) НЕТ                        В) ЗАТРУДНЯЮСЬ ОТВЕТИТЬ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УДОВЛЕТВОРЯЕТ ЛИ ВАС САНИТАРНОЕ СОСТОЯНИЕ ШКОЛЬНОЙ СТОЛОВОЙ?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Б) НЕТ                         В)  ЗАТРУДНЯЮСЬ ОТВЕТИТЬ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ПИТАЕТЕСЬ ЛИ ВЫ В ШКОЛЬНОЙ СТОЛОВОЙ?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Б) НЕТ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ЕСЛИ НЕТ, ТО ПО КАКОЙ ПРИЧИНЕ?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НЕ НРАВИТСЯ            Б) НЕ УСПЕВАЕТЕ         В) ПИТАЕТЕСЬ ДОМА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ШКОЛЕ ВЫ ПОЛУЧАЕТЕ: 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ГОРЯЧИЙ ЗАВТРАК 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 ГОРЯЧИЙ ОБЕД (С ПЕРВЫМ БЛЮДОМ)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3-РАЗОВОЕ ГОРЯЧЕЕ ПИТАНИЕ (ЗАВТРАК + ОБЕД+ полдник)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НАЕДАЕТЕСЬ ЛИ ВЫ В ШКОЛЕ?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     Б) ИНОГДА НЕТ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ХВАТАЕТ ЛИ ПРОДОЛЖИТЕЛЬНОСТИ ПЕРЕМЕНЫ ДЛЯ ТОГО, ЧТОБЫ ПОЕСТЬ В ШКОЛЕ?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Б) НЕТ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НРАВИТСЯ ПИТАНИЕ В ШКОЛЬНОЙ СТОЛОВОЙ?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Б) НЕТ                 В)  НЕ ВСЕГДА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ЕСЛИ НЕ НРАВИТСЯ, ТО ПОЧЕМУ?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НЕВКУСНО ГОТОВЯТ                                  Б) ОДНООБРАЗНОЕ ПИТАНИЕ 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ГОТОВЯТ НЕЛЮБИМУЮ ПИЩУ                Г) ОСТЫВШАЯ ЕДА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Д)  МАЛЕНЬКИЕ ПОРЦИИ</w:t>
      </w:r>
    </w:p>
    <w:p w:rsidR="005211F2" w:rsidRDefault="005211F2" w:rsidP="005211F2">
      <w:pPr>
        <w:widowControl w:val="0"/>
        <w:tabs>
          <w:tab w:val="left" w:leader="underscore" w:pos="6942"/>
        </w:tabs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Е) ИНОЕ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УСТРАИВАЕТ МЕНЮ ШКОЛЬНОЙ СТОЛОВОЙ?</w:t>
      </w:r>
    </w:p>
    <w:p w:rsidR="005211F2" w:rsidRDefault="005211F2" w:rsidP="005211F2">
      <w:pPr>
        <w:widowControl w:val="0"/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Б) НЕТ            В)  ИНОГДА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СЧИТАЕТЕ ЛИ ПИТАНИЕ В ШКОЛЕ ЗДОРОВЫМ И ПОЛНОЦЕННЫМ? </w:t>
      </w:r>
    </w:p>
    <w:p w:rsidR="005211F2" w:rsidRDefault="005211F2" w:rsidP="005211F2">
      <w:pPr>
        <w:widowControl w:val="0"/>
        <w:ind w:left="20" w:right="2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ДА               Б) НЕТ   </w:t>
      </w:r>
    </w:p>
    <w:p w:rsidR="005211F2" w:rsidRDefault="005211F2" w:rsidP="005211F2">
      <w:pPr>
        <w:widowControl w:val="0"/>
        <w:ind w:left="20" w:right="2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right="2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ВАШИ ПРЕДЛОЖЕНИЯ ПО ИЗМЕНЕНИЮ МЕНЮ: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5211F2" w:rsidRDefault="005211F2" w:rsidP="005211F2">
      <w:pPr>
        <w:widowControl w:val="0"/>
        <w:ind w:right="2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5211F2" w:rsidRDefault="005211F2" w:rsidP="005211F2">
      <w:pPr>
        <w:widowControl w:val="0"/>
        <w:ind w:right="2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ВАШИ ПРЕДЛОЖЕНИЯ ПО УЛУЧШЕНИЮ ПИТАНИЯ В ШКОЛЕ</w:t>
      </w:r>
    </w:p>
    <w:p w:rsidR="005211F2" w:rsidRDefault="005211F2" w:rsidP="005211F2">
      <w:pPr>
        <w:widowControl w:val="0"/>
        <w:tabs>
          <w:tab w:val="left" w:pos="470"/>
        </w:tabs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</w:t>
      </w:r>
    </w:p>
    <w:p w:rsidR="005211F2" w:rsidRDefault="005211F2" w:rsidP="005211F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</w:t>
      </w:r>
    </w:p>
    <w:p w:rsidR="005211F2" w:rsidRDefault="005211F2" w:rsidP="005211F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  <w:sectPr w:rsidR="005211F2">
          <w:pgSz w:w="11909" w:h="16838"/>
          <w:pgMar w:top="1147" w:right="1049" w:bottom="568" w:left="1068" w:header="0" w:footer="3" w:gutter="0"/>
          <w:cols w:space="720"/>
        </w:sectPr>
      </w:pPr>
    </w:p>
    <w:p w:rsidR="005211F2" w:rsidRDefault="005211F2" w:rsidP="005211F2">
      <w:pPr>
        <w:pStyle w:val="a4"/>
        <w:jc w:val="right"/>
        <w:rPr>
          <w:rFonts w:ascii="Times New Roman" w:hAnsi="Times New Roman" w:cs="Times New Roman"/>
          <w:b/>
          <w:bCs/>
          <w:color w:val="333333"/>
        </w:rPr>
      </w:pPr>
      <w:bookmarkStart w:id="1" w:name="100177"/>
      <w:bookmarkStart w:id="2" w:name="100178"/>
      <w:bookmarkEnd w:id="1"/>
      <w:bookmarkEnd w:id="2"/>
      <w:r>
        <w:rPr>
          <w:rFonts w:ascii="Times New Roman" w:hAnsi="Times New Roman" w:cs="Times New Roman"/>
        </w:rPr>
        <w:lastRenderedPageBreak/>
        <w:t xml:space="preserve"> </w:t>
      </w:r>
    </w:p>
    <w:p w:rsidR="005211F2" w:rsidRDefault="005211F2" w:rsidP="005211F2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Форма оценочного листа</w:t>
      </w:r>
    </w:p>
    <w:p w:rsidR="005211F2" w:rsidRDefault="005211F2" w:rsidP="005211F2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211F2" w:rsidRDefault="005211F2" w:rsidP="005211F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00179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проверки: __________________________________________</w:t>
      </w:r>
    </w:p>
    <w:p w:rsidR="005211F2" w:rsidRDefault="005211F2" w:rsidP="005211F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100180"/>
      <w:bookmarkEnd w:id="4"/>
    </w:p>
    <w:p w:rsidR="005211F2" w:rsidRDefault="005211F2" w:rsidP="005211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Инициативная группа, проводившая проверку:</w:t>
      </w:r>
    </w:p>
    <w:p w:rsidR="005211F2" w:rsidRDefault="005211F2" w:rsidP="005211F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5211F2" w:rsidRDefault="005211F2" w:rsidP="005211F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5211F2" w:rsidRDefault="005211F2" w:rsidP="005211F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5211F2" w:rsidRDefault="005211F2" w:rsidP="005211F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5211F2" w:rsidRDefault="005211F2" w:rsidP="005211F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5211F2" w:rsidRDefault="005211F2" w:rsidP="005211F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828"/>
        <w:gridCol w:w="1247"/>
      </w:tblGrid>
      <w:tr w:rsidR="005211F2" w:rsidTr="00521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bookmarkStart w:id="5" w:name="100181"/>
            <w:bookmarkEnd w:id="5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bookmarkStart w:id="6" w:name="100182"/>
            <w:bookmarkEnd w:id="6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Да/нет</w:t>
            </w:r>
          </w:p>
        </w:tc>
      </w:tr>
      <w:tr w:rsidR="005211F2" w:rsidTr="005211F2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" w:name="100183"/>
            <w:bookmarkEnd w:id="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8" w:name="100184"/>
            <w:bookmarkEnd w:id="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 ли в организации меню?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9" w:name="100185"/>
            <w:bookmarkEnd w:id="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0" w:name="100186"/>
            <w:bookmarkEnd w:id="1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1" w:name="100187"/>
            <w:bookmarkEnd w:id="1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2" w:name="100188"/>
            <w:bookmarkEnd w:id="1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3" w:name="100189"/>
            <w:bookmarkEnd w:id="1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Вывешено ли цикличное меню для ознакомления родителей и детей?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4" w:name="100190"/>
            <w:bookmarkEnd w:id="1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5" w:name="100191"/>
            <w:bookmarkEnd w:id="1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6" w:name="100192"/>
            <w:bookmarkEnd w:id="1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7" w:name="100193"/>
            <w:bookmarkEnd w:id="1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8" w:name="100194"/>
            <w:bookmarkEnd w:id="1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9" w:name="100195"/>
            <w:bookmarkEnd w:id="1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0" w:name="100196"/>
            <w:bookmarkEnd w:id="2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1" w:name="100197"/>
            <w:bookmarkEnd w:id="2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меню отсутствуют повторы блюд?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2" w:name="100198"/>
            <w:bookmarkEnd w:id="2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3" w:name="100199"/>
            <w:bookmarkEnd w:id="2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4" w:name="100200"/>
            <w:bookmarkEnd w:id="2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5" w:name="100201"/>
            <w:bookmarkEnd w:id="2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меню отсутствуют запрещенные блюда и продукты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6" w:name="100202"/>
            <w:bookmarkEnd w:id="2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7" w:name="100203"/>
            <w:bookmarkEnd w:id="2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8" w:name="100204"/>
            <w:bookmarkEnd w:id="2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9" w:name="100205"/>
            <w:bookmarkEnd w:id="2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0" w:name="100206"/>
            <w:bookmarkEnd w:id="3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1" w:name="100207"/>
            <w:bookmarkEnd w:id="3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2" w:name="100208"/>
            <w:bookmarkEnd w:id="3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3" w:name="100209"/>
            <w:bookmarkEnd w:id="3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4" w:name="100210"/>
            <w:bookmarkEnd w:id="3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5" w:name="100211"/>
            <w:bookmarkEnd w:id="3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6" w:name="100212"/>
            <w:bookmarkEnd w:id="3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7" w:name="100213"/>
            <w:bookmarkEnd w:id="3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всех ли партий приготовленных блюд снимается бракераж?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8" w:name="100214"/>
            <w:bookmarkEnd w:id="3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9" w:name="100215"/>
            <w:bookmarkEnd w:id="3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0" w:name="100216"/>
            <w:bookmarkEnd w:id="4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1" w:name="100217"/>
            <w:bookmarkEnd w:id="4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 (за период не менее месяца)?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2" w:name="100218"/>
            <w:bookmarkEnd w:id="4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3" w:name="100219"/>
            <w:bookmarkEnd w:id="4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4" w:name="100220"/>
            <w:bookmarkEnd w:id="4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5" w:name="100221"/>
            <w:bookmarkEnd w:id="4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6" w:name="100222"/>
            <w:bookmarkEnd w:id="4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7" w:name="100223"/>
            <w:bookmarkEnd w:id="4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8" w:name="100224"/>
            <w:bookmarkEnd w:id="4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49" w:name="100225"/>
            <w:bookmarkEnd w:id="4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Проводится ли уборка помещений после каждого приема пищи?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0" w:name="100226"/>
            <w:bookmarkEnd w:id="5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1" w:name="100227"/>
            <w:bookmarkEnd w:id="5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2" w:name="100228"/>
            <w:bookmarkEnd w:id="5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3" w:name="100229"/>
            <w:bookmarkEnd w:id="5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4" w:name="100230"/>
            <w:bookmarkEnd w:id="5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5" w:name="100231"/>
            <w:bookmarkEnd w:id="5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6" w:name="100232"/>
            <w:bookmarkEnd w:id="5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7" w:name="100233"/>
            <w:bookmarkEnd w:id="5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8" w:name="100234"/>
            <w:bookmarkEnd w:id="5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59" w:name="100235"/>
            <w:bookmarkEnd w:id="5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0" w:name="100236"/>
            <w:bookmarkEnd w:id="6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1" w:name="100237"/>
            <w:bookmarkEnd w:id="6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Созданы ли условия для соблюдения детьми правил личной гигиены?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2" w:name="100238"/>
            <w:bookmarkEnd w:id="6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3" w:name="100239"/>
            <w:bookmarkEnd w:id="6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4" w:name="100240"/>
            <w:bookmarkEnd w:id="6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5" w:name="100241"/>
            <w:bookmarkEnd w:id="6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Выявлялись ли замечания к соблюдению детьми правил личной гигиены?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6" w:name="100242"/>
            <w:bookmarkEnd w:id="6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7" w:name="100243"/>
            <w:bookmarkEnd w:id="6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8" w:name="100244"/>
            <w:bookmarkEnd w:id="68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9" w:name="100245"/>
            <w:bookmarkEnd w:id="6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0" w:name="100246"/>
            <w:bookmarkEnd w:id="7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1" w:name="100247"/>
            <w:bookmarkEnd w:id="7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2" w:name="100248"/>
            <w:bookmarkEnd w:id="7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3" w:name="100249"/>
            <w:bookmarkEnd w:id="7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Имели ли факты выдачи детям остывшей пищи?</w:t>
            </w: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4" w:name="100250"/>
            <w:bookmarkEnd w:id="7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  <w:tr w:rsidR="005211F2" w:rsidTr="005211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1F2" w:rsidRDefault="0052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5" w:name="100251"/>
            <w:bookmarkEnd w:id="7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1F2" w:rsidRDefault="005211F2">
            <w:pPr>
              <w:spacing w:after="0"/>
            </w:pPr>
          </w:p>
        </w:tc>
      </w:tr>
    </w:tbl>
    <w:p w:rsidR="005211F2" w:rsidRDefault="005211F2" w:rsidP="005211F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rPr>
          <w:rFonts w:ascii="Times New Roman" w:hAnsi="Times New Roman" w:cs="Times New Roman"/>
          <w:sz w:val="20"/>
          <w:szCs w:val="20"/>
        </w:rPr>
      </w:pPr>
    </w:p>
    <w:p w:rsidR="005211F2" w:rsidRDefault="005211F2" w:rsidP="005211F2">
      <w:pPr>
        <w:rPr>
          <w:rFonts w:ascii="Times New Roman" w:eastAsia="Calibri" w:hAnsi="Times New Roman" w:cs="Times New Roman"/>
          <w:lang w:eastAsia="en-US"/>
        </w:rPr>
      </w:pPr>
    </w:p>
    <w:p w:rsidR="005211F2" w:rsidRDefault="005211F2" w:rsidP="005211F2">
      <w:pPr>
        <w:rPr>
          <w:rFonts w:ascii="Times New Roman" w:hAnsi="Times New Roman" w:cs="Times New Roman"/>
        </w:rPr>
      </w:pPr>
    </w:p>
    <w:p w:rsidR="005211F2" w:rsidRDefault="005211F2" w:rsidP="005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1F2" w:rsidRDefault="005211F2" w:rsidP="005211F2">
      <w:pPr>
        <w:rPr>
          <w:rFonts w:ascii="Times New Roman" w:hAnsi="Times New Roman" w:cs="Times New Roman"/>
        </w:rPr>
      </w:pPr>
    </w:p>
    <w:p w:rsidR="005211F2" w:rsidRDefault="005211F2" w:rsidP="005211F2"/>
    <w:p w:rsidR="005211F2" w:rsidRDefault="005211F2" w:rsidP="005211F2"/>
    <w:p w:rsidR="002F1F68" w:rsidRDefault="002F1F68"/>
    <w:sectPr w:rsidR="002F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C6D"/>
    <w:multiLevelType w:val="hybridMultilevel"/>
    <w:tmpl w:val="3D44CFEC"/>
    <w:lvl w:ilvl="0" w:tplc="5880AE88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1F2"/>
    <w:rsid w:val="002F1F68"/>
    <w:rsid w:val="005211F2"/>
    <w:rsid w:val="006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1F2"/>
    <w:rPr>
      <w:color w:val="0000FF"/>
      <w:u w:val="single"/>
    </w:rPr>
  </w:style>
  <w:style w:type="paragraph" w:styleId="a4">
    <w:name w:val="No Spacing"/>
    <w:uiPriority w:val="1"/>
    <w:qFormat/>
    <w:rsid w:val="005211F2"/>
    <w:pPr>
      <w:spacing w:after="0" w:line="240" w:lineRule="auto"/>
    </w:pPr>
  </w:style>
  <w:style w:type="character" w:customStyle="1" w:styleId="a5">
    <w:name w:val="Основной текст_"/>
    <w:link w:val="5"/>
    <w:locked/>
    <w:rsid w:val="00521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5211F2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3gif">
    <w:name w:val="msonormalbullet3.gif"/>
    <w:basedOn w:val="a"/>
    <w:rsid w:val="0052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211F2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5211F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FD352CAA66E69733B7021F028DCE5A1484BF6E5CE88B3j1m1M" TargetMode="External"/><Relationship Id="rId13" Type="http://schemas.openxmlformats.org/officeDocument/2006/relationships/hyperlink" Target="consultantplus://offline/ref=BA45C6095FBF796CD26D316094BCF72FC1D258CBA26E69733B7021F028DCE5A1484BjFm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45C6095FBF796CD26D316094BCF72FCFD255CCA36E69733B7021F028DCE5A1484BF6E5CE88B3j1m1M" TargetMode="External"/><Relationship Id="rId12" Type="http://schemas.openxmlformats.org/officeDocument/2006/relationships/hyperlink" Target="consultantplus://offline/ref=BA45C6095FBF796CD26D316094BCF72FC1D258CBA26E69733B7021F028DCE5A1484BjFm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45C6095FBF796CD26D316094BCF72FCFD255CCA36E69733B7021F028DCE5A1484BF6E5CE88B3j1m1M" TargetMode="External"/><Relationship Id="rId11" Type="http://schemas.openxmlformats.org/officeDocument/2006/relationships/hyperlink" Target="consultantplus://offline/ref=BA45C6095FBF796CD26D316094BCF72FC9D853C8A56C347933292DF22FD3BAB64F02FAE4CE88B215j0m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45C6095FBF796CD26D316094BCF72FC9DB51CDAA65347933292DF22FD3BAB64F02FAE4CE88B612j0m9M" TargetMode="External"/><Relationship Id="rId10" Type="http://schemas.openxmlformats.org/officeDocument/2006/relationships/hyperlink" Target="consultantplus://offline/ref=BA45C6095FBF796CD26D316094BCF72FC9D853C8A56C347933292DF22FD3BAB64F02FAE4CE88B215j0m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5C6095FBF796CD26D316094BCF72FCFD352CAA66E69733B7021F028DCE5A1484BF6E5CE88B3j1m1M" TargetMode="External"/><Relationship Id="rId14" Type="http://schemas.openxmlformats.org/officeDocument/2006/relationships/hyperlink" Target="consultantplus://offline/ref=BA45C6095FBF796CD26D316094BCF72FC9DB51CDAA65347933292DF22FD3BAB64F02FAE4CE88B612j0m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2449</Words>
  <Characters>13965</Characters>
  <Application>Microsoft Office Word</Application>
  <DocSecurity>0</DocSecurity>
  <Lines>116</Lines>
  <Paragraphs>32</Paragraphs>
  <ScaleCrop>false</ScaleCrop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2023-06-21T08:35:00Z</dcterms:created>
  <dcterms:modified xsi:type="dcterms:W3CDTF">2023-06-21T11:00:00Z</dcterms:modified>
</cp:coreProperties>
</file>